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80B" w:rsidRPr="00EA780B" w:rsidRDefault="008171C3" w:rsidP="00944C1D">
      <w:pPr>
        <w:rPr>
          <w:rFonts w:cs="Arial"/>
          <w:sz w:val="22"/>
          <w:szCs w:val="22"/>
        </w:rPr>
      </w:pPr>
      <w:r>
        <w:rPr>
          <w:noProof/>
          <w:lang w:eastAsia="en-GB"/>
        </w:rPr>
        <w:drawing>
          <wp:anchor distT="0" distB="0" distL="114300" distR="114300" simplePos="0" relativeHeight="251657728" behindDoc="1" locked="0" layoutInCell="1" allowOverlap="1">
            <wp:simplePos x="0" y="0"/>
            <wp:positionH relativeFrom="column">
              <wp:posOffset>3966210</wp:posOffset>
            </wp:positionH>
            <wp:positionV relativeFrom="paragraph">
              <wp:posOffset>-53340</wp:posOffset>
            </wp:positionV>
            <wp:extent cx="1800225" cy="1215390"/>
            <wp:effectExtent l="0" t="0" r="9525" b="3810"/>
            <wp:wrapTight wrapText="bothSides">
              <wp:wrapPolygon edited="0">
                <wp:start x="0" y="0"/>
                <wp:lineTo x="0" y="21329"/>
                <wp:lineTo x="21486" y="21329"/>
                <wp:lineTo x="21486" y="0"/>
                <wp:lineTo x="0" y="0"/>
              </wp:wrapPolygon>
            </wp:wrapTight>
            <wp:docPr id="2" name="Picture 2" descr="bc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215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80B" w:rsidRPr="00EA780B" w:rsidRDefault="00EA780B" w:rsidP="00944C1D">
      <w:pPr>
        <w:rPr>
          <w:rFonts w:cs="Arial"/>
          <w:sz w:val="22"/>
          <w:szCs w:val="22"/>
        </w:rPr>
      </w:pPr>
    </w:p>
    <w:p w:rsidR="00EA780B" w:rsidRPr="00EA780B" w:rsidRDefault="00B35C91" w:rsidP="00944C1D">
      <w:pPr>
        <w:tabs>
          <w:tab w:val="left" w:pos="8610"/>
        </w:tabs>
        <w:rPr>
          <w:rFonts w:cs="Arial"/>
          <w:sz w:val="22"/>
          <w:szCs w:val="22"/>
        </w:rPr>
      </w:pPr>
      <w:r>
        <w:rPr>
          <w:rFonts w:cs="Arial"/>
          <w:sz w:val="22"/>
          <w:szCs w:val="22"/>
        </w:rPr>
        <w:tab/>
      </w:r>
    </w:p>
    <w:p w:rsidR="00EA780B" w:rsidRDefault="00EA780B" w:rsidP="00944C1D">
      <w:pPr>
        <w:rPr>
          <w:rFonts w:cs="Arial"/>
          <w:b/>
          <w:sz w:val="22"/>
          <w:szCs w:val="22"/>
          <w:u w:val="single"/>
        </w:rPr>
      </w:pPr>
    </w:p>
    <w:p w:rsidR="00B35C91" w:rsidRDefault="00B35C91" w:rsidP="00944C1D">
      <w:pPr>
        <w:rPr>
          <w:rFonts w:cs="Arial"/>
          <w:b/>
          <w:sz w:val="22"/>
          <w:szCs w:val="22"/>
        </w:rPr>
      </w:pPr>
      <w:r w:rsidRPr="00B35C91">
        <w:rPr>
          <w:rFonts w:cs="Arial"/>
          <w:b/>
          <w:sz w:val="22"/>
          <w:szCs w:val="22"/>
        </w:rPr>
        <w:t xml:space="preserve">                           </w:t>
      </w:r>
    </w:p>
    <w:p w:rsidR="00B35C91" w:rsidRDefault="00B35C91" w:rsidP="00944C1D">
      <w:pPr>
        <w:rPr>
          <w:rFonts w:cs="Arial"/>
          <w:b/>
          <w:sz w:val="22"/>
          <w:szCs w:val="22"/>
        </w:rPr>
      </w:pPr>
    </w:p>
    <w:p w:rsidR="00B35C91" w:rsidRDefault="00B35C91" w:rsidP="00944C1D">
      <w:pPr>
        <w:rPr>
          <w:rFonts w:cs="Arial"/>
          <w:b/>
          <w:sz w:val="22"/>
          <w:szCs w:val="22"/>
        </w:rPr>
      </w:pPr>
    </w:p>
    <w:p w:rsidR="005321F8" w:rsidRDefault="005321F8" w:rsidP="00944C1D">
      <w:pPr>
        <w:rPr>
          <w:rFonts w:cs="Arial"/>
          <w:b/>
          <w:sz w:val="22"/>
          <w:szCs w:val="22"/>
        </w:rPr>
      </w:pPr>
    </w:p>
    <w:p w:rsidR="006051BB" w:rsidRDefault="00B35C91" w:rsidP="00944C1D">
      <w:pPr>
        <w:rPr>
          <w:rFonts w:cs="Arial"/>
          <w:b/>
          <w:sz w:val="22"/>
          <w:szCs w:val="22"/>
        </w:rPr>
      </w:pPr>
      <w:r w:rsidRPr="00B35C91">
        <w:rPr>
          <w:rFonts w:cs="Arial"/>
          <w:b/>
          <w:sz w:val="22"/>
          <w:szCs w:val="22"/>
        </w:rPr>
        <w:t xml:space="preserve"> </w:t>
      </w:r>
    </w:p>
    <w:p w:rsidR="00EA780B" w:rsidRPr="00F903DF" w:rsidRDefault="00EA4E43" w:rsidP="00F903DF">
      <w:pPr>
        <w:jc w:val="center"/>
        <w:rPr>
          <w:rFonts w:cs="Arial"/>
          <w:b/>
          <w:szCs w:val="22"/>
          <w:u w:val="single"/>
        </w:rPr>
      </w:pPr>
      <w:r w:rsidRPr="00F903DF">
        <w:rPr>
          <w:rFonts w:cs="Arial"/>
          <w:b/>
          <w:szCs w:val="22"/>
          <w:u w:val="single"/>
        </w:rPr>
        <w:t>Confidentiality</w:t>
      </w:r>
      <w:r w:rsidR="005321F8">
        <w:rPr>
          <w:rFonts w:cs="Arial"/>
          <w:b/>
          <w:szCs w:val="22"/>
          <w:u w:val="single"/>
        </w:rPr>
        <w:t xml:space="preserve"> </w:t>
      </w:r>
      <w:r w:rsidR="00BF5253">
        <w:rPr>
          <w:rFonts w:cs="Arial"/>
          <w:b/>
          <w:szCs w:val="22"/>
          <w:u w:val="single"/>
        </w:rPr>
        <w:t>arrangements</w:t>
      </w:r>
      <w:r w:rsidR="005321F8">
        <w:rPr>
          <w:rFonts w:cs="Arial"/>
          <w:b/>
          <w:szCs w:val="22"/>
          <w:u w:val="single"/>
        </w:rPr>
        <w:t xml:space="preserve"> for Helpline and Ask the Nurse clients</w:t>
      </w:r>
    </w:p>
    <w:p w:rsidR="00EA780B" w:rsidRDefault="00EA780B" w:rsidP="00944C1D">
      <w:pPr>
        <w:rPr>
          <w:rFonts w:cs="Arial"/>
          <w:b/>
          <w:sz w:val="22"/>
          <w:szCs w:val="22"/>
          <w:u w:val="single"/>
        </w:rPr>
      </w:pPr>
    </w:p>
    <w:p w:rsidR="0094261E" w:rsidRDefault="00944C1D" w:rsidP="00E4771A">
      <w:pPr>
        <w:rPr>
          <w:rFonts w:cs="Arial"/>
        </w:rPr>
      </w:pPr>
      <w:r>
        <w:rPr>
          <w:rFonts w:cs="Arial"/>
        </w:rPr>
        <w:t>Breast Cancer Care offers a confidential service for all clients.</w:t>
      </w:r>
      <w:r w:rsidR="00E4771A">
        <w:rPr>
          <w:rFonts w:cs="Arial"/>
        </w:rPr>
        <w:t xml:space="preserve"> </w:t>
      </w:r>
      <w:r w:rsidR="0094261E" w:rsidRPr="0094261E">
        <w:rPr>
          <w:rFonts w:cs="Arial"/>
        </w:rPr>
        <w:t xml:space="preserve">Confidentiality is vital to our reputation and the impact of our work. </w:t>
      </w:r>
      <w:r w:rsidR="00E4771A">
        <w:rPr>
          <w:rFonts w:cs="Arial"/>
        </w:rPr>
        <w:t>Any information disclosed</w:t>
      </w:r>
      <w:r w:rsidR="00804725">
        <w:rPr>
          <w:rFonts w:cs="Arial"/>
        </w:rPr>
        <w:t xml:space="preserve"> through the Helpline or Ask t</w:t>
      </w:r>
      <w:r w:rsidR="00F903DF">
        <w:rPr>
          <w:rFonts w:cs="Arial"/>
        </w:rPr>
        <w:t>he Nurse services</w:t>
      </w:r>
      <w:r w:rsidR="00E4771A">
        <w:rPr>
          <w:rFonts w:cs="Arial"/>
        </w:rPr>
        <w:t xml:space="preserve"> will be treated </w:t>
      </w:r>
      <w:r w:rsidR="00D663DA">
        <w:rPr>
          <w:rFonts w:cs="Arial"/>
        </w:rPr>
        <w:t xml:space="preserve">in complete confidence by the team processing the information, and by the wider organisation. Issues raised may </w:t>
      </w:r>
      <w:r w:rsidR="00F903DF">
        <w:rPr>
          <w:rFonts w:cs="Arial"/>
        </w:rPr>
        <w:t xml:space="preserve">be discussed between colleagues in the Helpline and Ask the Nurse team </w:t>
      </w:r>
      <w:r w:rsidR="00D663DA">
        <w:rPr>
          <w:rFonts w:cs="Arial"/>
        </w:rPr>
        <w:t xml:space="preserve">if necessary but not with anyone else without explicit consent from the client concerned. </w:t>
      </w:r>
    </w:p>
    <w:p w:rsidR="00D663DA" w:rsidRDefault="00D663DA" w:rsidP="00E4771A">
      <w:pPr>
        <w:rPr>
          <w:rFonts w:cs="Arial"/>
        </w:rPr>
      </w:pPr>
    </w:p>
    <w:p w:rsidR="00D663DA" w:rsidRPr="006051BB" w:rsidRDefault="00D663DA" w:rsidP="00D663DA">
      <w:pPr>
        <w:rPr>
          <w:lang w:val="en" w:eastAsia="en-GB"/>
        </w:rPr>
      </w:pPr>
      <w:r w:rsidRPr="006051BB">
        <w:rPr>
          <w:lang w:val="en" w:eastAsia="en-GB"/>
        </w:rPr>
        <w:t>There are some exceptional circumstances where we may pass on personal information for example:</w:t>
      </w:r>
    </w:p>
    <w:p w:rsidR="00D663DA" w:rsidRPr="00F903DF" w:rsidRDefault="00D663DA" w:rsidP="00F903DF">
      <w:pPr>
        <w:pStyle w:val="ListParagraph"/>
        <w:numPr>
          <w:ilvl w:val="0"/>
          <w:numId w:val="9"/>
        </w:numPr>
        <w:rPr>
          <w:lang w:val="en" w:eastAsia="en-GB"/>
        </w:rPr>
      </w:pPr>
      <w:r w:rsidRPr="00F903DF">
        <w:rPr>
          <w:lang w:val="en" w:eastAsia="en-GB"/>
        </w:rPr>
        <w:t>If we believe someone is at serious risk of harm, either from themselves or others </w:t>
      </w:r>
    </w:p>
    <w:p w:rsidR="00D663DA" w:rsidRPr="00F903DF" w:rsidRDefault="00D663DA" w:rsidP="00F903DF">
      <w:pPr>
        <w:pStyle w:val="ListParagraph"/>
        <w:numPr>
          <w:ilvl w:val="0"/>
          <w:numId w:val="9"/>
        </w:numPr>
        <w:rPr>
          <w:lang w:val="en" w:eastAsia="en-GB"/>
        </w:rPr>
      </w:pPr>
      <w:r w:rsidRPr="00F903DF">
        <w:rPr>
          <w:lang w:val="en" w:eastAsia="en-GB"/>
        </w:rPr>
        <w:t>If we receive a court order requiring us to divulge information </w:t>
      </w:r>
    </w:p>
    <w:p w:rsidR="00D663DA" w:rsidRPr="00F903DF" w:rsidRDefault="00D663DA" w:rsidP="00F903DF">
      <w:pPr>
        <w:pStyle w:val="ListParagraph"/>
        <w:numPr>
          <w:ilvl w:val="0"/>
          <w:numId w:val="9"/>
        </w:numPr>
        <w:rPr>
          <w:lang w:val="en" w:eastAsia="en-GB"/>
        </w:rPr>
      </w:pPr>
      <w:r w:rsidRPr="00F903DF">
        <w:rPr>
          <w:lang w:val="en" w:eastAsia="en-GB"/>
        </w:rPr>
        <w:t xml:space="preserve">If we are passed information relating to an act of terrorism, </w:t>
      </w:r>
      <w:r>
        <w:t>child abuse, treason</w:t>
      </w:r>
      <w:r w:rsidR="00F903DF">
        <w:t xml:space="preserve"> or any other criminal offence</w:t>
      </w:r>
    </w:p>
    <w:p w:rsidR="00D663DA" w:rsidRDefault="00D663DA" w:rsidP="00D663DA"/>
    <w:p w:rsidR="00F903DF" w:rsidRDefault="00F903DF" w:rsidP="00F903DF">
      <w:r>
        <w:rPr>
          <w:rFonts w:cs="Arial"/>
        </w:rPr>
        <w:t xml:space="preserve">All client data is held and processed by Breast Cancer Care in accordance with the Data Protection Act 1998. </w:t>
      </w:r>
      <w:r>
        <w:t>Under the provisions of the Data Protection Act 1998 clients may seek access to records about them by contacting the Helpline Manager at Breast Cancer Care.</w:t>
      </w:r>
    </w:p>
    <w:p w:rsidR="00F903DF" w:rsidRPr="00EA780B" w:rsidRDefault="00F903DF" w:rsidP="00F903DF">
      <w:pPr>
        <w:rPr>
          <w:sz w:val="22"/>
          <w:szCs w:val="22"/>
        </w:rPr>
      </w:pPr>
    </w:p>
    <w:p w:rsidR="00D663DA" w:rsidRDefault="00D663DA" w:rsidP="00D663DA">
      <w:r>
        <w:t xml:space="preserve">It should be noted that, by law, consent is still required from under 18s in the same way as for adults with regard to matters of data protection and confidentiality. However, in accordance with statutory requirements, where child protection issues are involved, it is not possible to offer confidentiality to a person under 18 as any disclosures must be reported. </w:t>
      </w:r>
    </w:p>
    <w:p w:rsidR="00A27949" w:rsidRDefault="00A27949" w:rsidP="00944C1D">
      <w:pPr>
        <w:rPr>
          <w:rFonts w:cs="Arial"/>
        </w:rPr>
      </w:pPr>
    </w:p>
    <w:p w:rsidR="0072499A" w:rsidRDefault="0072499A" w:rsidP="00944C1D">
      <w:pPr>
        <w:rPr>
          <w:rFonts w:cs="Arial"/>
        </w:rPr>
      </w:pPr>
    </w:p>
    <w:p w:rsidR="0072499A" w:rsidRDefault="0072499A" w:rsidP="00944C1D">
      <w:pPr>
        <w:rPr>
          <w:rFonts w:cs="Arial"/>
        </w:rPr>
      </w:pPr>
    </w:p>
    <w:p w:rsidR="0072499A" w:rsidRDefault="0072499A" w:rsidP="00944C1D">
      <w:pPr>
        <w:rPr>
          <w:rFonts w:cs="Arial"/>
        </w:rPr>
      </w:pPr>
    </w:p>
    <w:p w:rsidR="0072499A" w:rsidRPr="0072499A" w:rsidRDefault="0072499A" w:rsidP="00944C1D">
      <w:pPr>
        <w:rPr>
          <w:rFonts w:cs="Arial"/>
          <w:sz w:val="20"/>
        </w:rPr>
      </w:pPr>
      <w:bookmarkStart w:id="0" w:name="_GoBack"/>
      <w:r w:rsidRPr="0072499A">
        <w:rPr>
          <w:rFonts w:cs="Arial"/>
          <w:sz w:val="20"/>
        </w:rPr>
        <w:t>Last updated: March 2016</w:t>
      </w:r>
    </w:p>
    <w:bookmarkEnd w:id="0"/>
    <w:p w:rsidR="00B35C91" w:rsidRDefault="00B35C91" w:rsidP="00944C1D">
      <w:pPr>
        <w:rPr>
          <w:rFonts w:cs="Arial"/>
        </w:rPr>
      </w:pPr>
    </w:p>
    <w:p w:rsidR="0072499A" w:rsidRDefault="0072499A" w:rsidP="00944C1D">
      <w:pPr>
        <w:rPr>
          <w:rFonts w:cs="Arial"/>
        </w:rPr>
      </w:pPr>
    </w:p>
    <w:p w:rsidR="0072499A" w:rsidRDefault="0072499A" w:rsidP="00944C1D">
      <w:pPr>
        <w:rPr>
          <w:rFonts w:cs="Arial"/>
        </w:rPr>
      </w:pPr>
    </w:p>
    <w:p w:rsidR="0072499A" w:rsidRDefault="0072499A" w:rsidP="00944C1D">
      <w:pPr>
        <w:rPr>
          <w:sz w:val="22"/>
          <w:szCs w:val="22"/>
        </w:rPr>
        <w:sectPr w:rsidR="0072499A" w:rsidSect="006051BB">
          <w:type w:val="continuous"/>
          <w:pgSz w:w="11906" w:h="16838" w:code="9"/>
          <w:pgMar w:top="720" w:right="1841" w:bottom="1134" w:left="1560" w:header="709" w:footer="709" w:gutter="0"/>
          <w:cols w:space="708"/>
          <w:docGrid w:linePitch="360"/>
        </w:sectPr>
      </w:pPr>
    </w:p>
    <w:p w:rsidR="00EA780B" w:rsidRDefault="00EA780B" w:rsidP="00944C1D">
      <w:pPr>
        <w:rPr>
          <w:sz w:val="22"/>
          <w:szCs w:val="22"/>
        </w:rPr>
      </w:pPr>
    </w:p>
    <w:p w:rsidR="00944C1D" w:rsidRDefault="00944C1D" w:rsidP="00944C1D"/>
    <w:p w:rsidR="00944C1D" w:rsidRDefault="00944C1D" w:rsidP="00944C1D"/>
    <w:p w:rsidR="00944C1D" w:rsidRDefault="00944C1D" w:rsidP="00944C1D"/>
    <w:p w:rsidR="00D663DA" w:rsidRDefault="00D663DA" w:rsidP="00944C1D"/>
    <w:sectPr w:rsidR="00D663DA" w:rsidSect="00EA780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E5" w:rsidRDefault="00EC14E5" w:rsidP="00EA780B">
      <w:r>
        <w:separator/>
      </w:r>
    </w:p>
  </w:endnote>
  <w:endnote w:type="continuationSeparator" w:id="0">
    <w:p w:rsidR="00EC14E5" w:rsidRDefault="00EC14E5" w:rsidP="00EA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91" w:rsidRDefault="00B35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91" w:rsidRDefault="00B35C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91" w:rsidRDefault="00B35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E5" w:rsidRDefault="00EC14E5" w:rsidP="00EA780B">
      <w:r>
        <w:separator/>
      </w:r>
    </w:p>
  </w:footnote>
  <w:footnote w:type="continuationSeparator" w:id="0">
    <w:p w:rsidR="00EC14E5" w:rsidRDefault="00EC14E5" w:rsidP="00EA7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91" w:rsidRDefault="00B35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91" w:rsidRDefault="00B35C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91" w:rsidRDefault="00B35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99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166A1201"/>
    <w:multiLevelType w:val="hybridMultilevel"/>
    <w:tmpl w:val="1BE0B0C8"/>
    <w:lvl w:ilvl="0" w:tplc="071E8AB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A61861"/>
    <w:multiLevelType w:val="hybridMultilevel"/>
    <w:tmpl w:val="D4E6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9511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39227AF3"/>
    <w:multiLevelType w:val="hybridMultilevel"/>
    <w:tmpl w:val="997EE430"/>
    <w:lvl w:ilvl="0" w:tplc="BF70A2A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142D1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575365AD"/>
    <w:multiLevelType w:val="hybridMultilevel"/>
    <w:tmpl w:val="C3FE8B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A680AE7"/>
    <w:multiLevelType w:val="hybridMultilevel"/>
    <w:tmpl w:val="35DE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A9317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6"/>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F6"/>
    <w:rsid w:val="0015043A"/>
    <w:rsid w:val="00241870"/>
    <w:rsid w:val="002849A9"/>
    <w:rsid w:val="002E3CCF"/>
    <w:rsid w:val="00306792"/>
    <w:rsid w:val="00516B0C"/>
    <w:rsid w:val="005321F8"/>
    <w:rsid w:val="006051BB"/>
    <w:rsid w:val="006B2786"/>
    <w:rsid w:val="006E7836"/>
    <w:rsid w:val="0072499A"/>
    <w:rsid w:val="00804725"/>
    <w:rsid w:val="008171C3"/>
    <w:rsid w:val="00863F31"/>
    <w:rsid w:val="00875609"/>
    <w:rsid w:val="0094261E"/>
    <w:rsid w:val="00944C1D"/>
    <w:rsid w:val="009A103C"/>
    <w:rsid w:val="009C4B7D"/>
    <w:rsid w:val="00A27949"/>
    <w:rsid w:val="00A558B7"/>
    <w:rsid w:val="00A91AD8"/>
    <w:rsid w:val="00A968F6"/>
    <w:rsid w:val="00B35C91"/>
    <w:rsid w:val="00BA7C1B"/>
    <w:rsid w:val="00BC192A"/>
    <w:rsid w:val="00BF5253"/>
    <w:rsid w:val="00C336AF"/>
    <w:rsid w:val="00CF74A5"/>
    <w:rsid w:val="00D663DA"/>
    <w:rsid w:val="00DC0182"/>
    <w:rsid w:val="00DD70CF"/>
    <w:rsid w:val="00E4771A"/>
    <w:rsid w:val="00E83350"/>
    <w:rsid w:val="00EA4E43"/>
    <w:rsid w:val="00EA780B"/>
    <w:rsid w:val="00EC14E5"/>
    <w:rsid w:val="00F90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8F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780B"/>
    <w:pPr>
      <w:tabs>
        <w:tab w:val="center" w:pos="4513"/>
        <w:tab w:val="right" w:pos="9026"/>
      </w:tabs>
    </w:pPr>
  </w:style>
  <w:style w:type="character" w:customStyle="1" w:styleId="HeaderChar">
    <w:name w:val="Header Char"/>
    <w:link w:val="Header"/>
    <w:rsid w:val="00EA780B"/>
    <w:rPr>
      <w:rFonts w:ascii="Arial" w:hAnsi="Arial"/>
      <w:sz w:val="24"/>
      <w:szCs w:val="24"/>
      <w:lang w:eastAsia="en-US"/>
    </w:rPr>
  </w:style>
  <w:style w:type="paragraph" w:styleId="Footer">
    <w:name w:val="footer"/>
    <w:basedOn w:val="Normal"/>
    <w:link w:val="FooterChar"/>
    <w:rsid w:val="00EA780B"/>
    <w:pPr>
      <w:tabs>
        <w:tab w:val="center" w:pos="4513"/>
        <w:tab w:val="right" w:pos="9026"/>
      </w:tabs>
    </w:pPr>
  </w:style>
  <w:style w:type="character" w:customStyle="1" w:styleId="FooterChar">
    <w:name w:val="Footer Char"/>
    <w:link w:val="Footer"/>
    <w:rsid w:val="00EA780B"/>
    <w:rPr>
      <w:rFonts w:ascii="Arial" w:hAnsi="Arial"/>
      <w:sz w:val="24"/>
      <w:szCs w:val="24"/>
      <w:lang w:eastAsia="en-US"/>
    </w:rPr>
  </w:style>
  <w:style w:type="paragraph" w:styleId="ListParagraph">
    <w:name w:val="List Paragraph"/>
    <w:basedOn w:val="Normal"/>
    <w:uiPriority w:val="34"/>
    <w:qFormat/>
    <w:rsid w:val="00F90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8F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780B"/>
    <w:pPr>
      <w:tabs>
        <w:tab w:val="center" w:pos="4513"/>
        <w:tab w:val="right" w:pos="9026"/>
      </w:tabs>
    </w:pPr>
  </w:style>
  <w:style w:type="character" w:customStyle="1" w:styleId="HeaderChar">
    <w:name w:val="Header Char"/>
    <w:link w:val="Header"/>
    <w:rsid w:val="00EA780B"/>
    <w:rPr>
      <w:rFonts w:ascii="Arial" w:hAnsi="Arial"/>
      <w:sz w:val="24"/>
      <w:szCs w:val="24"/>
      <w:lang w:eastAsia="en-US"/>
    </w:rPr>
  </w:style>
  <w:style w:type="paragraph" w:styleId="Footer">
    <w:name w:val="footer"/>
    <w:basedOn w:val="Normal"/>
    <w:link w:val="FooterChar"/>
    <w:rsid w:val="00EA780B"/>
    <w:pPr>
      <w:tabs>
        <w:tab w:val="center" w:pos="4513"/>
        <w:tab w:val="right" w:pos="9026"/>
      </w:tabs>
    </w:pPr>
  </w:style>
  <w:style w:type="character" w:customStyle="1" w:styleId="FooterChar">
    <w:name w:val="Footer Char"/>
    <w:link w:val="Footer"/>
    <w:rsid w:val="00EA780B"/>
    <w:rPr>
      <w:rFonts w:ascii="Arial" w:hAnsi="Arial"/>
      <w:sz w:val="24"/>
      <w:szCs w:val="24"/>
      <w:lang w:eastAsia="en-US"/>
    </w:rPr>
  </w:style>
  <w:style w:type="paragraph" w:styleId="ListParagraph">
    <w:name w:val="List Paragraph"/>
    <w:basedOn w:val="Normal"/>
    <w:uiPriority w:val="34"/>
    <w:qFormat/>
    <w:rsid w:val="00F90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256</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Confidentiality handout- refer to Breast Cancer Care</vt:lpstr>
    </vt:vector>
  </TitlesOfParts>
  <Company>bcc</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handout- refer to Breast Cancer Care</dc:title>
  <dc:creator>zoed</dc:creator>
  <cp:lastModifiedBy>Nik Thoren</cp:lastModifiedBy>
  <cp:revision>7</cp:revision>
  <cp:lastPrinted>2013-10-03T10:10:00Z</cp:lastPrinted>
  <dcterms:created xsi:type="dcterms:W3CDTF">2016-03-14T14:37:00Z</dcterms:created>
  <dcterms:modified xsi:type="dcterms:W3CDTF">2016-03-16T09:17:00Z</dcterms:modified>
</cp:coreProperties>
</file>